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  <w:jc w:val="center"/>
      </w:pPr>
      <w:r>
        <w:rPr>
          <w:rFonts w:ascii="Calibri" w:hAnsi="Calibri" w:eastAsia="Calibri"/>
          <w:b/>
          <w:color w:val="0B1F3A"/>
          <w:sz w:val="36"/>
        </w:rPr>
        <w:t>Ada Okonkwo</w:t>
      </w:r>
    </w:p>
    <w:p>
      <w:pPr>
        <w:spacing w:before="0" w:after="40"/>
        <w:jc w:val="center"/>
      </w:pPr>
      <w:r>
        <w:rPr>
          <w:rFonts w:ascii="Calibri" w:hAnsi="Calibri" w:eastAsia="Calibri"/>
          <w:b/>
          <w:sz w:val="22"/>
        </w:rPr>
        <w:t>Customer Support Specialist  |  SaaS &amp; Remote CX  |  Remote</w:t>
      </w:r>
    </w:p>
    <w:p>
      <w:pPr>
        <w:spacing w:before="0" w:after="160"/>
        <w:jc w:val="center"/>
        <w:pBdr>
          <w:bottom w:val="single" w:sz="12" w:space="1" w:color="0B1F3A"/>
        </w:pBdr>
      </w:pPr>
      <w:r>
        <w:rPr>
          <w:rFonts w:ascii="Calibri" w:hAnsi="Calibri" w:eastAsia="Calibri"/>
          <w:b w:val="0"/>
          <w:sz w:val="19"/>
        </w:rPr>
        <w:t>Lagos, Nigeria (GMT+1)  ·  Open to US/UK remote  ·  ada.okonkwo@email.com  ·  +234 801 000 0000  ·  linkedin.com/in/adaokonkwo</w:t>
      </w:r>
    </w:p>
    <w:p>
      <w:pPr>
        <w:spacing w:before="240" w:after="80"/>
        <w:pBdr>
          <w:bottom w:val="single" w:sz="12" w:space="1" w:color="0B1F3A"/>
        </w:pBdr>
      </w:pPr>
      <w:r>
        <w:rPr>
          <w:rFonts w:ascii="Calibri" w:hAnsi="Calibri" w:eastAsia="Calibri"/>
          <w:b/>
          <w:color w:val="0B1F3A"/>
          <w:sz w:val="22"/>
        </w:rPr>
        <w:t>SUMMARY</w:t>
      </w:r>
    </w:p>
    <w:p>
      <w:pPr>
        <w:spacing w:before="0" w:after="120"/>
      </w:pPr>
      <w:r>
        <w:rPr>
          <w:rFonts w:ascii="Calibri" w:hAnsi="Calibri" w:eastAsia="Calibri"/>
          <w:b w:val="0"/>
          <w:sz w:val="21"/>
        </w:rPr>
        <w:t>Customer Support professional with 3+ years helping SaaS and digital-product users resolve issues over email, chat, and ticketing systems. Known for clear written replies, calm escalation handling, and documenting answers so the whole team benefits. Experienced supporting US/UK customers from Lagos with overlapping afternoon/evening coverage.</w:t>
      </w:r>
    </w:p>
    <w:p>
      <w:pPr>
        <w:spacing w:before="240" w:after="80"/>
        <w:pBdr>
          <w:bottom w:val="single" w:sz="12" w:space="1" w:color="0B1F3A"/>
        </w:pBdr>
      </w:pPr>
      <w:r>
        <w:rPr>
          <w:rFonts w:ascii="Calibri" w:hAnsi="Calibri" w:eastAsia="Calibri"/>
          <w:b/>
          <w:color w:val="0B1F3A"/>
          <w:sz w:val="22"/>
        </w:rPr>
        <w:t>EXPERIENCE</w:t>
      </w:r>
    </w:p>
    <w:p>
      <w:pPr>
        <w:spacing w:before="160" w:after="20"/>
      </w:pPr>
      <w:r>
        <w:rPr>
          <w:rFonts w:ascii="Calibri" w:hAnsi="Calibri" w:eastAsia="Calibri"/>
          <w:b/>
          <w:sz w:val="22"/>
        </w:rPr>
        <w:t>Customer Support Specialist (Remote)</w:t>
      </w:r>
      <w:r>
        <w:rPr>
          <w:rFonts w:ascii="Calibri" w:hAnsi="Calibri" w:eastAsia="Calibri"/>
          <w:b w:val="0"/>
          <w:sz w:val="21"/>
        </w:rPr>
        <w:t xml:space="preserve">  |  Flowdesk SaaS (US)</w:t>
      </w:r>
    </w:p>
    <w:p>
      <w:pPr>
        <w:spacing w:before="0" w:after="80"/>
      </w:pPr>
      <w:r>
        <w:rPr>
          <w:rFonts w:ascii="Calibri" w:hAnsi="Calibri" w:eastAsia="Calibri"/>
          <w:b w:val="0"/>
          <w:color w:val="555555"/>
          <w:sz w:val="19"/>
        </w:rPr>
        <w:t>Feb 2023 – Present  ·  Remote</w:t>
      </w:r>
    </w:p>
    <w:p>
      <w:pPr>
        <w:pStyle w:val="ListBullet"/>
        <w:spacing w:before="0" w:after="40"/>
        <w:ind w:left="360"/>
      </w:pPr>
      <w:r>
        <w:rPr>
          <w:rFonts w:ascii="Calibri" w:hAnsi="Calibri" w:eastAsia="Calibri"/>
          <w:b w:val="0"/>
          <w:sz w:val="21"/>
        </w:rPr>
        <w:t>Handled 40–60 tickets/day in Zendesk (email + chat); maintained first-response under 2 hours during assigned shifts.</w:t>
      </w:r>
    </w:p>
    <w:p>
      <w:pPr>
        <w:pStyle w:val="ListBullet"/>
        <w:spacing w:before="0" w:after="40"/>
        <w:ind w:left="360"/>
      </w:pPr>
      <w:r>
        <w:rPr>
          <w:rFonts w:ascii="Calibri" w:hAnsi="Calibri" w:eastAsia="Calibri"/>
          <w:b w:val="0"/>
          <w:sz w:val="21"/>
        </w:rPr>
        <w:t>Improved CSAT from 4.2 to 4.6/5 over 6 months by rewriting macros and adding clearer next-step language.</w:t>
      </w:r>
    </w:p>
    <w:p>
      <w:pPr>
        <w:pStyle w:val="ListBullet"/>
        <w:spacing w:before="0" w:after="40"/>
        <w:ind w:left="360"/>
      </w:pPr>
      <w:r>
        <w:rPr>
          <w:rFonts w:ascii="Calibri" w:hAnsi="Calibri" w:eastAsia="Calibri"/>
          <w:b w:val="0"/>
          <w:sz w:val="21"/>
        </w:rPr>
        <w:t>Escalated product bugs with reproducible steps; partnered with engineering on 12+ high-priority fixes.</w:t>
      </w:r>
    </w:p>
    <w:p>
      <w:pPr>
        <w:pStyle w:val="ListBullet"/>
        <w:spacing w:before="0" w:after="40"/>
        <w:ind w:left="360"/>
      </w:pPr>
      <w:r>
        <w:rPr>
          <w:rFonts w:ascii="Calibri" w:hAnsi="Calibri" w:eastAsia="Calibri"/>
          <w:b w:val="0"/>
          <w:sz w:val="21"/>
        </w:rPr>
        <w:t>Built and updated 25+ Help Center articles in Zendesk Guide; reduced repeat tickets on password/reset flows by ~18%.</w:t>
      </w:r>
    </w:p>
    <w:p>
      <w:pPr>
        <w:pStyle w:val="ListBullet"/>
        <w:spacing w:before="0" w:after="40"/>
        <w:ind w:left="360"/>
      </w:pPr>
      <w:r>
        <w:rPr>
          <w:rFonts w:ascii="Calibri" w:hAnsi="Calibri" w:eastAsia="Calibri"/>
          <w:b w:val="0"/>
          <w:sz w:val="21"/>
        </w:rPr>
        <w:t>Joined weekly async standups in Slack; logged insights that informed onboarding email changes.</w:t>
      </w:r>
    </w:p>
    <w:p>
      <w:pPr>
        <w:spacing w:before="160" w:after="20"/>
      </w:pPr>
      <w:r>
        <w:rPr>
          <w:rFonts w:ascii="Calibri" w:hAnsi="Calibri" w:eastAsia="Calibri"/>
          <w:b/>
          <w:sz w:val="22"/>
        </w:rPr>
        <w:t>Customer Success Associate</w:t>
      </w:r>
      <w:r>
        <w:rPr>
          <w:rFonts w:ascii="Calibri" w:hAnsi="Calibri" w:eastAsia="Calibri"/>
          <w:b w:val="0"/>
          <w:sz w:val="21"/>
        </w:rPr>
        <w:t xml:space="preserve">  |  PayLite Africa (fintech)</w:t>
      </w:r>
    </w:p>
    <w:p>
      <w:pPr>
        <w:spacing w:before="0" w:after="80"/>
      </w:pPr>
      <w:r>
        <w:rPr>
          <w:rFonts w:ascii="Calibri" w:hAnsi="Calibri" w:eastAsia="Calibri"/>
          <w:b w:val="0"/>
          <w:color w:val="555555"/>
          <w:sz w:val="19"/>
        </w:rPr>
        <w:t>Aug 2021 – Jan 2023  ·  Remote</w:t>
      </w:r>
    </w:p>
    <w:p>
      <w:pPr>
        <w:pStyle w:val="ListBullet"/>
        <w:spacing w:before="0" w:after="40"/>
        <w:ind w:left="360"/>
      </w:pPr>
      <w:r>
        <w:rPr>
          <w:rFonts w:ascii="Calibri" w:hAnsi="Calibri" w:eastAsia="Calibri"/>
          <w:b w:val="0"/>
          <w:sz w:val="21"/>
        </w:rPr>
        <w:t>Supported merchants via Intercom and email on payments, settlements, and account verification.</w:t>
      </w:r>
    </w:p>
    <w:p>
      <w:pPr>
        <w:pStyle w:val="ListBullet"/>
        <w:spacing w:before="0" w:after="40"/>
        <w:ind w:left="360"/>
      </w:pPr>
      <w:r>
        <w:rPr>
          <w:rFonts w:ascii="Calibri" w:hAnsi="Calibri" w:eastAsia="Calibri"/>
          <w:b w:val="0"/>
          <w:sz w:val="21"/>
        </w:rPr>
        <w:t>Resolved 90%+ of Tier-1 issues without escalation; documented edge cases for the knowledge base.</w:t>
      </w:r>
    </w:p>
    <w:p>
      <w:pPr>
        <w:pStyle w:val="ListBullet"/>
        <w:spacing w:before="0" w:after="40"/>
        <w:ind w:left="360"/>
      </w:pPr>
      <w:r>
        <w:rPr>
          <w:rFonts w:ascii="Calibri" w:hAnsi="Calibri" w:eastAsia="Calibri"/>
          <w:b w:val="0"/>
          <w:sz w:val="21"/>
        </w:rPr>
        <w:t>Ran onboarding check-ins for new merchants; cut time-to-first-successful-payout by coaching on KYC docs.</w:t>
      </w:r>
    </w:p>
    <w:p>
      <w:pPr>
        <w:pStyle w:val="ListBullet"/>
        <w:spacing w:before="0" w:after="40"/>
        <w:ind w:left="360"/>
      </w:pPr>
      <w:r>
        <w:rPr>
          <w:rFonts w:ascii="Calibri" w:hAnsi="Calibri" w:eastAsia="Calibri"/>
          <w:b w:val="0"/>
          <w:sz w:val="21"/>
        </w:rPr>
        <w:t>Tracked ticket themes in Google Sheets and presented monthly top issues to product.</w:t>
      </w:r>
    </w:p>
    <w:p>
      <w:pPr>
        <w:spacing w:before="160" w:after="20"/>
      </w:pPr>
      <w:r>
        <w:rPr>
          <w:rFonts w:ascii="Calibri" w:hAnsi="Calibri" w:eastAsia="Calibri"/>
          <w:b/>
          <w:sz w:val="22"/>
        </w:rPr>
        <w:t>Support Intern → Junior Agent</w:t>
      </w:r>
      <w:r>
        <w:rPr>
          <w:rFonts w:ascii="Calibri" w:hAnsi="Calibri" w:eastAsia="Calibri"/>
          <w:b w:val="0"/>
          <w:sz w:val="21"/>
        </w:rPr>
        <w:t xml:space="preserve">  |  ShopWave E-commerce</w:t>
      </w:r>
    </w:p>
    <w:p>
      <w:pPr>
        <w:spacing w:before="0" w:after="80"/>
      </w:pPr>
      <w:r>
        <w:rPr>
          <w:rFonts w:ascii="Calibri" w:hAnsi="Calibri" w:eastAsia="Calibri"/>
          <w:b w:val="0"/>
          <w:color w:val="555555"/>
          <w:sz w:val="19"/>
        </w:rPr>
        <w:t>Jan 2020 – Jul 2021  ·  Remote</w:t>
      </w:r>
    </w:p>
    <w:p>
      <w:pPr>
        <w:pStyle w:val="ListBullet"/>
        <w:spacing w:before="0" w:after="40"/>
        <w:ind w:left="360"/>
      </w:pPr>
      <w:r>
        <w:rPr>
          <w:rFonts w:ascii="Calibri" w:hAnsi="Calibri" w:eastAsia="Calibri"/>
          <w:b w:val="0"/>
          <w:sz w:val="21"/>
        </w:rPr>
        <w:t>Answered order, shipping, and return queries via email and live chat during peak sale periods.</w:t>
      </w:r>
    </w:p>
    <w:p>
      <w:pPr>
        <w:pStyle w:val="ListBullet"/>
        <w:spacing w:before="0" w:after="40"/>
        <w:ind w:left="360"/>
      </w:pPr>
      <w:r>
        <w:rPr>
          <w:rFonts w:ascii="Calibri" w:hAnsi="Calibri" w:eastAsia="Calibri"/>
          <w:b w:val="0"/>
          <w:sz w:val="21"/>
        </w:rPr>
        <w:t>Learned CRM tagging and SLA basics; consistently met same-day reply targets for assigned queues.</w:t>
      </w:r>
    </w:p>
    <w:p>
      <w:pPr>
        <w:spacing w:before="240" w:after="80"/>
        <w:pBdr>
          <w:bottom w:val="single" w:sz="12" w:space="1" w:color="0B1F3A"/>
        </w:pBdr>
      </w:pPr>
      <w:r>
        <w:rPr>
          <w:rFonts w:ascii="Calibri" w:hAnsi="Calibri" w:eastAsia="Calibri"/>
          <w:b/>
          <w:color w:val="0B1F3A"/>
          <w:sz w:val="22"/>
        </w:rPr>
        <w:t>SKILLS</w:t>
      </w:r>
    </w:p>
    <w:p>
      <w:pPr>
        <w:spacing w:before="0" w:after="80"/>
      </w:pPr>
      <w:r>
        <w:rPr>
          <w:rFonts w:ascii="Calibri" w:hAnsi="Calibri" w:eastAsia="Calibri"/>
          <w:b w:val="0"/>
          <w:sz w:val="21"/>
        </w:rPr>
        <w:t>Tools: Zendesk, Intercom, Freshdesk, Gorgias (familiar), Slack, Notion, Google Workspace, Help Scout (familiar), basic SQL for ticket lookups.</w:t>
      </w:r>
    </w:p>
    <w:p>
      <w:pPr>
        <w:spacing w:before="0" w:after="80"/>
      </w:pPr>
      <w:r>
        <w:rPr>
          <w:rFonts w:ascii="Calibri" w:hAnsi="Calibri" w:eastAsia="Calibri"/>
          <w:b w:val="0"/>
          <w:sz w:val="21"/>
        </w:rPr>
        <w:t>Strengths: Written communication, ticket triage, macro/SOP writing, CSAT focus, de-escalation, knowledge base authorship, async handoffs, empathy under volume.</w:t>
      </w:r>
    </w:p>
    <w:p>
      <w:pPr>
        <w:spacing w:before="0" w:after="120"/>
      </w:pPr>
      <w:r>
        <w:rPr>
          <w:rFonts w:ascii="Calibri" w:hAnsi="Calibri" w:eastAsia="Calibri"/>
          <w:b w:val="0"/>
          <w:sz w:val="21"/>
        </w:rPr>
        <w:t>Languages: English (professional fluency); conversational Yoruba. Comfortable with US/UK spelling and tone.</w:t>
      </w:r>
    </w:p>
    <w:p>
      <w:pPr>
        <w:spacing w:before="240" w:after="80"/>
        <w:pBdr>
          <w:bottom w:val="single" w:sz="12" w:space="1" w:color="0B1F3A"/>
        </w:pBdr>
      </w:pPr>
      <w:r>
        <w:rPr>
          <w:rFonts w:ascii="Calibri" w:hAnsi="Calibri" w:eastAsia="Calibri"/>
          <w:b/>
          <w:color w:val="0B1F3A"/>
          <w:sz w:val="22"/>
        </w:rPr>
        <w:t>EDUCATION</w:t>
      </w:r>
    </w:p>
    <w:p>
      <w:pPr>
        <w:spacing w:before="0" w:after="40"/>
      </w:pPr>
      <w:r>
        <w:rPr>
          <w:rFonts w:ascii="Calibri" w:hAnsi="Calibri" w:eastAsia="Calibri"/>
          <w:b w:val="0"/>
          <w:sz w:val="21"/>
        </w:rPr>
        <w:t>B.Sc. Business Administration — University of Lagos, 2019</w:t>
      </w:r>
    </w:p>
    <w:p>
      <w:pPr>
        <w:spacing w:before="0" w:after="40"/>
      </w:pPr>
      <w:r>
        <w:rPr>
          <w:rFonts w:ascii="Calibri" w:hAnsi="Calibri" w:eastAsia="Calibri"/>
          <w:b w:val="0"/>
          <w:sz w:val="21"/>
        </w:rPr>
        <w:t>Certificates: Zendesk Support Admin fundamentals; CX writing short course (self-paced)</w:t>
      </w:r>
    </w:p>
    <w:sectPr w:rsidR="00FC693F" w:rsidRPr="0006063C" w:rsidSect="00034616"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